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73B56" w:rsidRPr="00D73B56">
        <w:rPr>
          <w:rFonts w:ascii="Verdana" w:hAnsi="Verdana"/>
          <w:sz w:val="18"/>
          <w:szCs w:val="18"/>
        </w:rPr>
        <w:t>„Oprava mostních objektů na trati Litoměřice - Česká Lípa“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6B" w:rsidRDefault="00E37B6B">
      <w:r>
        <w:separator/>
      </w:r>
    </w:p>
  </w:endnote>
  <w:endnote w:type="continuationSeparator" w:id="0">
    <w:p w:rsidR="00E37B6B" w:rsidRDefault="00E37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3B5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73B56" w:rsidRPr="00D73B5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6B" w:rsidRDefault="00E37B6B">
      <w:r>
        <w:separator/>
      </w:r>
    </w:p>
  </w:footnote>
  <w:footnote w:type="continuationSeparator" w:id="0">
    <w:p w:rsidR="00E37B6B" w:rsidRDefault="00E37B6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3B56"/>
    <w:rsid w:val="00D817C7"/>
    <w:rsid w:val="00D9176F"/>
    <w:rsid w:val="00D9470F"/>
    <w:rsid w:val="00DC6384"/>
    <w:rsid w:val="00DC7EB9"/>
    <w:rsid w:val="00E12A77"/>
    <w:rsid w:val="00E37B6B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04E04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3BCBEE-61E1-4607-96AC-E3937E2B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2020-07-30T10:53:00Z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